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8FE2B">
      <w:pPr>
        <w:rPr>
          <w:rFonts w:hint="eastAsia" w:eastAsia="方正黑体_GBK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1</w:t>
      </w:r>
    </w:p>
    <w:p w14:paraId="5C007987">
      <w:pPr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起草说明</w:t>
      </w:r>
    </w:p>
    <w:p w14:paraId="51702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</w:p>
    <w:p w14:paraId="79789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一、起草背景及过程</w:t>
      </w:r>
    </w:p>
    <w:p w14:paraId="0B8D1F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为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鼓励和引导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社会力量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参与文物保护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，强化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文物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安全生产社会监督，及时发现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和整治文物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安全生产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重大事故隐患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根据《中华人民共和国文物保护法》《中华人民共和国安全生产法》等法律法规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我局组织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起草了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《山西省文物局文物安全生产重大事故隐患举报奖励规定（试行）》（以下简称《奖励规定》）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DC576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奖励规定</w:t>
      </w:r>
      <w:r>
        <w:rPr>
          <w:rFonts w:hint="eastAsia" w:ascii="仿宋_GB2312" w:hAnsi="仿宋_GB2312" w:eastAsia="仿宋_GB2312" w:cs="仿宋_GB2312"/>
          <w:sz w:val="32"/>
          <w:szCs w:val="32"/>
        </w:rPr>
        <w:t>》起草完成后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，我局</w:t>
      </w:r>
      <w:r>
        <w:rPr>
          <w:rFonts w:hint="eastAsia" w:ascii="仿宋_GB2312" w:hAnsi="仿宋_GB2312" w:eastAsia="仿宋_GB2312" w:cs="仿宋_GB2312"/>
          <w:sz w:val="32"/>
          <w:szCs w:val="32"/>
        </w:rPr>
        <w:t>广泛征求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了各市文物局和省文物局机关相关处室</w:t>
      </w:r>
      <w:r>
        <w:rPr>
          <w:rFonts w:hint="eastAsia" w:ascii="仿宋_GB2312" w:hAnsi="仿宋_GB2312" w:eastAsia="仿宋_GB2312" w:cs="仿宋_GB2312"/>
          <w:sz w:val="32"/>
          <w:szCs w:val="32"/>
        </w:rPr>
        <w:t>的意见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通过省文物局办公室合法性审核，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省文物局〔202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〕1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次局长办公会审议通过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 w14:paraId="7C9180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二、主要内容</w:t>
      </w:r>
    </w:p>
    <w:p w14:paraId="54680C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《奖励规定》共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条，分别明确了规定制定的背景与目的，举报范围与原则，界定了重大事故隐患与安全事故线索，明确了奖励条件与金额，对举报行为、举报受理、奖励进行了要求，并对工作人员职责与举报方式等内容进行了明确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EFA92B"/>
    <w:rsid w:val="1BF775A9"/>
    <w:rsid w:val="1E7F0D49"/>
    <w:rsid w:val="1FEFA92B"/>
    <w:rsid w:val="2FD79B7B"/>
    <w:rsid w:val="33DB6693"/>
    <w:rsid w:val="3D9FEBC0"/>
    <w:rsid w:val="41E77B9D"/>
    <w:rsid w:val="4ABDCA75"/>
    <w:rsid w:val="5BF9CC0D"/>
    <w:rsid w:val="5F76492A"/>
    <w:rsid w:val="5FAE2B54"/>
    <w:rsid w:val="5FDF1DF0"/>
    <w:rsid w:val="66C78294"/>
    <w:rsid w:val="6F4718AA"/>
    <w:rsid w:val="763F5B89"/>
    <w:rsid w:val="7733B6F0"/>
    <w:rsid w:val="77EBB20B"/>
    <w:rsid w:val="78AA2101"/>
    <w:rsid w:val="7BFB2FCD"/>
    <w:rsid w:val="7ECB29EC"/>
    <w:rsid w:val="7FDED742"/>
    <w:rsid w:val="B35F75D4"/>
    <w:rsid w:val="B7574E4C"/>
    <w:rsid w:val="BFFF2362"/>
    <w:rsid w:val="BFFFB941"/>
    <w:rsid w:val="EBFF3224"/>
    <w:rsid w:val="EC5BE7F8"/>
    <w:rsid w:val="F2FF508D"/>
    <w:rsid w:val="F57D64AC"/>
    <w:rsid w:val="F7F7C5BF"/>
    <w:rsid w:val="FDDF0F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customStyle="1" w:styleId="3">
    <w:name w:val="Body Text Indent1"/>
    <w:basedOn w:val="1"/>
    <w:qFormat/>
    <w:uiPriority w:val="0"/>
    <w:pPr>
      <w:spacing w:after="120" w:afterLines="0" w:afterAutospacing="0"/>
      <w:ind w:left="420" w:leftChars="200"/>
    </w:pPr>
    <w:rPr>
      <w:rFonts w:ascii="Calibri" w:hAnsi="Calibri" w:eastAsia="宋体" w:cs="Times New Roman"/>
      <w:sz w:val="21"/>
      <w:szCs w:val="24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仿宋"/>
    <w:basedOn w:val="1"/>
    <w:qFormat/>
    <w:uiPriority w:val="0"/>
    <w:pPr>
      <w:spacing w:beforeLines="0" w:afterLines="0" w:line="590" w:lineRule="exact"/>
      <w:ind w:firstLine="640" w:firstLineChars="200"/>
      <w:outlineLvl w:val="9"/>
    </w:pPr>
    <w:rPr>
      <w:rFonts w:hint="eastAsia" w:ascii="楷体" w:hAnsi="楷体" w:eastAsia="仿宋" w:cs="楷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335</Words>
  <Characters>340</Characters>
  <Lines>0</Lines>
  <Paragraphs>0</Paragraphs>
  <TotalTime>22</TotalTime>
  <ScaleCrop>false</ScaleCrop>
  <LinksUpToDate>false</LinksUpToDate>
  <CharactersWithSpaces>340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2024-01-12T02:23:00Z</dcterms:created>
  <dc:creator>baixin</dc:creator>
  <cp:lastModifiedBy>happyending</cp:lastModifiedBy>
  <dcterms:modified xsi:type="dcterms:W3CDTF">2025-05-09T03:00:18Z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2F38558A418A454F9414D2BD7C474E2A_13</vt:lpwstr>
  </property>
</Properties>
</file>